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0F593" w14:textId="77777777" w:rsidR="006A2897" w:rsidRDefault="006A2897"/>
    <w:p w14:paraId="1639B92F" w14:textId="77777777" w:rsidR="006A2897" w:rsidRDefault="006A2897">
      <w:pPr>
        <w:rPr>
          <w:b/>
          <w:bCs/>
          <w:u w:val="single"/>
        </w:rPr>
      </w:pPr>
      <w:r>
        <w:rPr>
          <w:b/>
          <w:bCs/>
          <w:u w:val="single"/>
        </w:rPr>
        <w:t>Wakeham's Pond Field in Rother DC's new Local Plan 2020/40</w:t>
      </w:r>
    </w:p>
    <w:p w14:paraId="3F81FD11" w14:textId="77777777" w:rsidR="006A2897" w:rsidRDefault="006A2897">
      <w:pPr>
        <w:rPr>
          <w:b/>
          <w:bCs/>
          <w:u w:val="single"/>
        </w:rPr>
      </w:pPr>
    </w:p>
    <w:p w14:paraId="78D64978" w14:textId="77777777" w:rsidR="006A2897" w:rsidRDefault="006A2897"/>
    <w:p w14:paraId="4FCD67B2" w14:textId="77777777" w:rsidR="006A2897" w:rsidRDefault="006A2897">
      <w:r>
        <w:t>Land East of Waites Lane at Wakeham's Farm, Pett Level Road, Fairlight Cove. TN35 4ED</w:t>
      </w:r>
    </w:p>
    <w:p w14:paraId="160FEF1C" w14:textId="77777777" w:rsidR="006A2897" w:rsidRDefault="006A2897"/>
    <w:p w14:paraId="7C54B7AC" w14:textId="77777777" w:rsidR="006A2897" w:rsidRDefault="006A2897">
      <w:r>
        <w:t>Dr Simon Young was a Volunteer Wildlife Surveyor for the National Trust for 10 years 2013-2023</w:t>
      </w:r>
    </w:p>
    <w:p w14:paraId="59172BA8" w14:textId="77777777" w:rsidR="006A2897" w:rsidRDefault="006A2897">
      <w:r>
        <w:t xml:space="preserve">    </w:t>
      </w:r>
    </w:p>
    <w:p w14:paraId="68F2B4B4" w14:textId="77777777" w:rsidR="006A2897" w:rsidRDefault="006A2897">
      <w:pPr>
        <w:numPr>
          <w:ilvl w:val="0"/>
          <w:numId w:val="1"/>
        </w:numPr>
      </w:pPr>
      <w:r>
        <w:t xml:space="preserve">He surveyed the following effects of sewage treatment in Fairlight.       </w:t>
      </w:r>
    </w:p>
    <w:p w14:paraId="420B5414" w14:textId="77777777" w:rsidR="006A2897" w:rsidRDefault="006A2897"/>
    <w:p w14:paraId="47A55251" w14:textId="77777777" w:rsidR="006A2897" w:rsidRDefault="006A2897"/>
    <w:p w14:paraId="2C53B91B" w14:textId="77777777" w:rsidR="006A2897" w:rsidRDefault="006A2897">
      <w:pPr>
        <w:numPr>
          <w:ilvl w:val="0"/>
          <w:numId w:val="1"/>
        </w:numPr>
      </w:pPr>
      <w:r>
        <w:t>He surveyed Fairlight Woodlands around Fairlight all within the Area of Outstanding Natural Beauty (AONB). All records held by the Sussex Biodiversity Record Centre.</w:t>
      </w:r>
    </w:p>
    <w:p w14:paraId="22F105D2" w14:textId="77777777" w:rsidR="006A2897" w:rsidRDefault="006A2897"/>
    <w:p w14:paraId="137907EF" w14:textId="77777777" w:rsidR="006A2897" w:rsidRDefault="006A2897">
      <w:r>
        <w:t xml:space="preserve">                  Knowle Wood 2014   TQ874118</w:t>
      </w:r>
    </w:p>
    <w:p w14:paraId="2532099B" w14:textId="77777777" w:rsidR="006A2897" w:rsidRDefault="006A2897"/>
    <w:p w14:paraId="0BA7587A" w14:textId="77777777" w:rsidR="006A2897" w:rsidRDefault="006A2897">
      <w:r>
        <w:t xml:space="preserve">                  Ecclesbourne Glen Wood   2015  TQ8339103</w:t>
      </w:r>
    </w:p>
    <w:p w14:paraId="2DF9F9A4" w14:textId="77777777" w:rsidR="006A2897" w:rsidRDefault="006A2897"/>
    <w:p w14:paraId="69EAE0B1" w14:textId="77777777" w:rsidR="006A2897" w:rsidRDefault="006A2897">
      <w:r>
        <w:t xml:space="preserve">                  Stonelink Wood   2016   TQ873126</w:t>
      </w:r>
    </w:p>
    <w:p w14:paraId="72BAD784" w14:textId="77777777" w:rsidR="006A2897" w:rsidRDefault="006A2897"/>
    <w:p w14:paraId="04EACE67" w14:textId="77777777" w:rsidR="006A2897" w:rsidRDefault="006A2897">
      <w:r>
        <w:t xml:space="preserve">                   Market Wood    2016     TQ877133</w:t>
      </w:r>
    </w:p>
    <w:p w14:paraId="3EFD0B2D" w14:textId="77777777" w:rsidR="006A2897" w:rsidRDefault="006A2897"/>
    <w:p w14:paraId="0CA29B50" w14:textId="77777777" w:rsidR="006A2897" w:rsidRDefault="006A2897">
      <w:r>
        <w:t xml:space="preserve">                   Cliff End Wood    2017   TQ887128</w:t>
      </w:r>
    </w:p>
    <w:p w14:paraId="552CF6FF" w14:textId="77777777" w:rsidR="006A2897" w:rsidRDefault="006A2897"/>
    <w:p w14:paraId="390C718C" w14:textId="77777777" w:rsidR="006A2897" w:rsidRDefault="006A2897">
      <w:r>
        <w:t xml:space="preserve">                    Stumblet Wood    2018-2019   TQ882127</w:t>
      </w:r>
    </w:p>
    <w:p w14:paraId="2D6CEAB1" w14:textId="77777777" w:rsidR="006A2897" w:rsidRDefault="006A2897"/>
    <w:p w14:paraId="4674522E" w14:textId="77777777" w:rsidR="006A2897" w:rsidRDefault="006A2897">
      <w:r>
        <w:t xml:space="preserve">                    Knowle Village Wood   2020  TQ872119</w:t>
      </w:r>
    </w:p>
    <w:p w14:paraId="77818C4B" w14:textId="77777777" w:rsidR="006A2897" w:rsidRDefault="006A2897"/>
    <w:p w14:paraId="3FF0146E" w14:textId="77777777" w:rsidR="006A2897" w:rsidRDefault="006A2897">
      <w:r>
        <w:t xml:space="preserve">                    Pewis Wood  Winchelsea  2020  TQ901166</w:t>
      </w:r>
    </w:p>
    <w:p w14:paraId="784C8B1C" w14:textId="77777777" w:rsidR="006A2897" w:rsidRDefault="006A2897"/>
    <w:p w14:paraId="2B81B87E" w14:textId="77777777" w:rsidR="006A2897" w:rsidRDefault="006A2897">
      <w:r>
        <w:t xml:space="preserve">                    Magpie Shaw Wood  Marsham  2012  TQ88134</w:t>
      </w:r>
    </w:p>
    <w:p w14:paraId="2A8F956A" w14:textId="77777777" w:rsidR="006A2897" w:rsidRDefault="006A2897"/>
    <w:p w14:paraId="6163BC9A" w14:textId="77777777" w:rsidR="006A2897" w:rsidRDefault="006A2897">
      <w:r>
        <w:t xml:space="preserve">                    Wickham Cliff Wood    Winchelsea     2022  TQ897159</w:t>
      </w:r>
    </w:p>
    <w:p w14:paraId="4A474985" w14:textId="77777777" w:rsidR="006A2897" w:rsidRDefault="006A2897"/>
    <w:p w14:paraId="2BDC4A89" w14:textId="77777777" w:rsidR="006A2897" w:rsidRDefault="006A2897"/>
    <w:p w14:paraId="3D242DBB" w14:textId="77777777" w:rsidR="006A2897" w:rsidRDefault="006A2897">
      <w:r>
        <w:t>Content</w:t>
      </w:r>
    </w:p>
    <w:p w14:paraId="2FFB2F1C" w14:textId="77777777" w:rsidR="006A2897" w:rsidRDefault="006A2897"/>
    <w:p w14:paraId="524B0649" w14:textId="77777777" w:rsidR="006A2897" w:rsidRDefault="006A2897">
      <w:r>
        <w:t>The major cause for concern was the survey of the Fairlight stream from the source to the entry of the stream into the RAMSAR site. These wildlife surveys were conducted at the same sites over a period of 5 years. 16/19 August 2019, 12 August 2020, 19 August 2021 and 16/17 August 2023.</w:t>
      </w:r>
    </w:p>
    <w:p w14:paraId="233CF271" w14:textId="77777777" w:rsidR="006A2897" w:rsidRDefault="006A2897"/>
    <w:p w14:paraId="742D9D4F" w14:textId="77777777" w:rsidR="006A2897" w:rsidRDefault="006A2897">
      <w:pPr>
        <w:numPr>
          <w:ilvl w:val="0"/>
          <w:numId w:val="2"/>
        </w:numPr>
      </w:pPr>
      <w:r>
        <w:t>The aim was to survey the freshwater invertebrates of the stream from source to outfall and to study the effects of sewage treatment in Fairlight. The National Trust land including Old Marsham Farm extends over 93ha. Fairlight lies to the east of the Pett Level Road and Old Marsham Farm lies to the west. The Trust's land features a rolling landscape, mainly in agricultural use (pasture) with significant blocks of ancient woodland (Market Wood and Stumblet Wood), marshland and a stretch of coastline (sandsto</w:t>
      </w:r>
      <w:r>
        <w:t>ne cliffs).</w:t>
      </w:r>
    </w:p>
    <w:p w14:paraId="14F8CBC0" w14:textId="77777777" w:rsidR="006A2897" w:rsidRDefault="006A2897"/>
    <w:p w14:paraId="27AD3588" w14:textId="77777777" w:rsidR="006A2897" w:rsidRDefault="006A2897">
      <w:pPr>
        <w:numPr>
          <w:ilvl w:val="0"/>
          <w:numId w:val="2"/>
        </w:numPr>
      </w:pPr>
      <w:r>
        <w:t>There are two SSSIs on the National Trust land as shown on Figure 1: the Hastings Cliffs to Pett Beach SSSI and the Dungeness, Romney Marsh and Rye Bay SSSI.</w:t>
      </w:r>
    </w:p>
    <w:p w14:paraId="3AEB5F66" w14:textId="77777777" w:rsidR="006A2897" w:rsidRDefault="006A2897"/>
    <w:p w14:paraId="72B7A059" w14:textId="77777777" w:rsidR="006A2897" w:rsidRDefault="006A2897"/>
    <w:p w14:paraId="098F5D70" w14:textId="77777777" w:rsidR="006A2897" w:rsidRDefault="006A2897"/>
    <w:p w14:paraId="5C0042C4" w14:textId="77777777" w:rsidR="006A2897" w:rsidRDefault="006A2897">
      <w:r>
        <w:t>Watercourse pollution</w:t>
      </w:r>
    </w:p>
    <w:p w14:paraId="110E3212" w14:textId="77777777" w:rsidR="006A2897" w:rsidRDefault="006A2897"/>
    <w:p w14:paraId="68A3A059" w14:textId="77777777" w:rsidR="006A2897" w:rsidRDefault="006A2897">
      <w:pPr>
        <w:numPr>
          <w:ilvl w:val="1"/>
          <w:numId w:val="3"/>
        </w:numPr>
      </w:pPr>
      <w:r>
        <w:t>The National Trust's primary concern with the proposed development relates to the inadequacy of the foul drainage arrangements and the risk of pollution to watercourse which cross National Trust land.</w:t>
      </w:r>
    </w:p>
    <w:p w14:paraId="684B5EEE" w14:textId="77777777" w:rsidR="006A2897" w:rsidRDefault="006A2897"/>
    <w:p w14:paraId="2E85C02E" w14:textId="77777777" w:rsidR="006A2897" w:rsidRDefault="006A2897">
      <w:pPr>
        <w:numPr>
          <w:ilvl w:val="1"/>
          <w:numId w:val="3"/>
        </w:numPr>
      </w:pPr>
      <w:r>
        <w:t xml:space="preserve"> For the purpose of this appeal the key watercourse is the drainage ditch which flows along the southern boundary of the appeal site from west to east, into the National Trust land at Old Marsham Farm. Which it crosses in northerly direction to the Fairlight Wastewater Treatment Works (FWTW). The FWTW sits within and is surrounded by National Trust land. The stream then flows north and drains into the Royal Military Canal (RAMSAR site), then via the River Brede to the sea at Rye.</w:t>
      </w:r>
    </w:p>
    <w:p w14:paraId="5C2A77E1" w14:textId="77777777" w:rsidR="006A2897" w:rsidRDefault="006A2897"/>
    <w:p w14:paraId="6445E467" w14:textId="77777777" w:rsidR="006A2897" w:rsidRDefault="006A2897">
      <w:pPr>
        <w:numPr>
          <w:ilvl w:val="1"/>
          <w:numId w:val="3"/>
        </w:numPr>
      </w:pPr>
      <w:r>
        <w:t>From sampling of the watercourse quality over the last five years (2019-2023) by Dr Simon Young, a volunteer National Trust wildlife surveyor, it is evident that pollution has given rise to poor water quality along the length of the watercourse. These surveys entailed sampling at eight locations between Knowle Wood and north east of Cliff End Wood, as shown on Figure 1. Water samples were examined by hand to search for and count invertebrates. The findings were then used to calculate a biotic index for each</w:t>
      </w:r>
      <w:r>
        <w:t xml:space="preserve"> sampling point.</w:t>
      </w:r>
    </w:p>
    <w:p w14:paraId="6858324F" w14:textId="77777777" w:rsidR="006A2897" w:rsidRDefault="006A2897"/>
    <w:p w14:paraId="1A8EFA4F" w14:textId="77777777" w:rsidR="006A2897" w:rsidRDefault="006A2897">
      <w:pPr>
        <w:numPr>
          <w:ilvl w:val="1"/>
          <w:numId w:val="3"/>
        </w:numPr>
      </w:pPr>
      <w:r>
        <w:t xml:space="preserve"> A biotic index is a scale for showing the quality of a freshwater ecosystem present in a representative sample. The Field Studies Council (FSC) biotic index is used for this study, employed a method of scoring each invertebrate, then an average score is calculated by dividing the total score by the number of invertebrates. The FSC biotic index ranges from 0 to 10 is an indicator of pollution. Avery clean, unpolluted mountain stream would have a biotic index of 10 whereas a highly polluted course supporting</w:t>
      </w:r>
      <w:r>
        <w:t xml:space="preserve"> no invertebrates would have a score of 0. Scores between 0 to 5 indicate varying degrees of pollution.</w:t>
      </w:r>
    </w:p>
    <w:p w14:paraId="7A257AF8" w14:textId="77777777" w:rsidR="006A2897" w:rsidRDefault="006A2897"/>
    <w:p w14:paraId="0AEB66DF" w14:textId="77777777" w:rsidR="006A2897" w:rsidRDefault="006A2897">
      <w:pPr>
        <w:numPr>
          <w:ilvl w:val="1"/>
          <w:numId w:val="3"/>
        </w:numPr>
      </w:pPr>
      <w:r>
        <w:t xml:space="preserve"> Table 1 sets out the biotic index scores for the eight sampling locations for 2019, 2020, 2021 and 2023. From these results it is evident that the figures are along the the length of the watercourse indicating that pollution is limiting the diversity of invertebrates. The results for 2023 are illustrated in Figure 1.</w:t>
      </w:r>
    </w:p>
    <w:p w14:paraId="4989D3B0" w14:textId="77777777" w:rsidR="006A2897" w:rsidRDefault="006A2897"/>
    <w:p w14:paraId="478AD8FC" w14:textId="478AB94E" w:rsidR="006A2897" w:rsidRDefault="006A2897">
      <w:r>
        <w:t>Figure 1.</w:t>
      </w:r>
    </w:p>
    <w:p w14:paraId="59E3EAF4" w14:textId="5B77CA76" w:rsidR="006A2897" w:rsidRDefault="006A2897">
      <w:r>
        <w:rPr>
          <w:rFonts w:eastAsia="Times New Roman"/>
          <w:noProof/>
        </w:rPr>
        <w:drawing>
          <wp:inline distT="0" distB="0" distL="0" distR="0" wp14:anchorId="71164762" wp14:editId="49ABB627">
            <wp:extent cx="4029075" cy="256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029075" cy="2562225"/>
                    </a:xfrm>
                    <a:prstGeom prst="rect">
                      <a:avLst/>
                    </a:prstGeom>
                    <a:noFill/>
                    <a:ln>
                      <a:noFill/>
                    </a:ln>
                  </pic:spPr>
                </pic:pic>
              </a:graphicData>
            </a:graphic>
          </wp:inline>
        </w:drawing>
      </w:r>
    </w:p>
    <w:p w14:paraId="17B97A58" w14:textId="77777777" w:rsidR="006A2897" w:rsidRDefault="006A2897"/>
    <w:p w14:paraId="39136784" w14:textId="77777777" w:rsidR="006A2897" w:rsidRDefault="006A2897">
      <w:r>
        <w:lastRenderedPageBreak/>
        <w:t>Sites</w:t>
      </w:r>
    </w:p>
    <w:p w14:paraId="3876FF61" w14:textId="77777777" w:rsidR="006A2897" w:rsidRDefault="006A2897"/>
    <w:p w14:paraId="48301091" w14:textId="77777777" w:rsidR="006A2897" w:rsidRDefault="006A2897">
      <w:r>
        <w:t>Table 1  -Biotic index at survey sites in 2019, 2020, 2021 and 2023.</w:t>
      </w:r>
    </w:p>
    <w:p w14:paraId="76F86CD4" w14:textId="77777777" w:rsidR="006A2897" w:rsidRDefault="006A2897"/>
    <w:p w14:paraId="3373FF45" w14:textId="77777777" w:rsidR="006A2897" w:rsidRDefault="006A2897"/>
    <w:p w14:paraId="0414D675" w14:textId="77777777" w:rsidR="006A2897" w:rsidRDefault="006A2897">
      <w:pPr>
        <w:rPr>
          <w:b/>
          <w:bCs/>
        </w:rPr>
      </w:pPr>
      <w:r>
        <w:rPr>
          <w:b/>
          <w:bCs/>
        </w:rPr>
        <w:t>Sites                                                2019                 2020                2021                2023</w:t>
      </w:r>
    </w:p>
    <w:p w14:paraId="2E73F88F" w14:textId="77777777" w:rsidR="006A2897" w:rsidRDefault="006A2897">
      <w:pPr>
        <w:rPr>
          <w:b/>
          <w:bCs/>
        </w:rPr>
      </w:pPr>
    </w:p>
    <w:p w14:paraId="32134650" w14:textId="77777777" w:rsidR="006A2897" w:rsidRDefault="006A2897">
      <w:r>
        <w:t xml:space="preserve">    1. Knowle Wood                             5                   4.5                      3.7                   5.5</w:t>
      </w:r>
    </w:p>
    <w:p w14:paraId="287D4607" w14:textId="77777777" w:rsidR="006A2897" w:rsidRDefault="006A2897"/>
    <w:p w14:paraId="68F441A6" w14:textId="77777777" w:rsidR="006A2897" w:rsidRDefault="006A2897">
      <w:r>
        <w:t xml:space="preserve">    2.    Village                                     4                   4.7                       3.8                      4      </w:t>
      </w:r>
    </w:p>
    <w:p w14:paraId="7D87659A" w14:textId="77777777" w:rsidR="006A2897" w:rsidRDefault="006A2897"/>
    <w:p w14:paraId="4E51BF27" w14:textId="77777777" w:rsidR="006A2897" w:rsidRDefault="006A2897">
      <w:r>
        <w:t xml:space="preserve">    3.  Above -sewage discharge         4.3                 4.4                       4.5                   4.8</w:t>
      </w:r>
    </w:p>
    <w:p w14:paraId="311F1EE6" w14:textId="77777777" w:rsidR="006A2897" w:rsidRDefault="006A2897"/>
    <w:p w14:paraId="11F12E55" w14:textId="77777777" w:rsidR="006A2897" w:rsidRDefault="006A2897">
      <w:r>
        <w:t xml:space="preserve">    4.   Below sewage discharge            2                    2                        4.1                   3.6</w:t>
      </w:r>
    </w:p>
    <w:p w14:paraId="6C8B1F02" w14:textId="77777777" w:rsidR="006A2897" w:rsidRDefault="006A2897"/>
    <w:p w14:paraId="30318F68" w14:textId="77777777" w:rsidR="006A2897" w:rsidRDefault="006A2897">
      <w:r>
        <w:t xml:space="preserve">     5.  Before Marsham Sewer            3.6                   2                        4.2                      3                          </w:t>
      </w:r>
    </w:p>
    <w:p w14:paraId="78575009" w14:textId="77777777" w:rsidR="006A2897" w:rsidRDefault="006A2897"/>
    <w:p w14:paraId="48A65F82" w14:textId="77777777" w:rsidR="006A2897" w:rsidRDefault="006A2897">
      <w:r>
        <w:t xml:space="preserve">     6.  Marsham Sewer                          5                4.4                         4.7                      5</w:t>
      </w:r>
    </w:p>
    <w:p w14:paraId="31AAC9FB" w14:textId="77777777" w:rsidR="006A2897" w:rsidRDefault="006A2897"/>
    <w:p w14:paraId="00136E2A" w14:textId="77777777" w:rsidR="006A2897" w:rsidRDefault="006A2897">
      <w:r>
        <w:t xml:space="preserve">     7.  After Junction                             2                   0                         3.6                    3.8</w:t>
      </w:r>
    </w:p>
    <w:p w14:paraId="0475FBC8" w14:textId="77777777" w:rsidR="006A2897" w:rsidRDefault="006A2897"/>
    <w:p w14:paraId="3D48D5D0" w14:textId="77777777" w:rsidR="006A2897" w:rsidRDefault="006A2897">
      <w:r>
        <w:t xml:space="preserve">      8. Before RAMSAR                      3.8                 3                          3.9                   3.7</w:t>
      </w:r>
    </w:p>
    <w:p w14:paraId="2E3F6FDD" w14:textId="77777777" w:rsidR="006A2897" w:rsidRDefault="006A2897"/>
    <w:p w14:paraId="52B336BE" w14:textId="77777777" w:rsidR="006A2897" w:rsidRDefault="006A2897">
      <w:r>
        <w:t xml:space="preserve">              </w:t>
      </w:r>
    </w:p>
    <w:p w14:paraId="4047FF79" w14:textId="77777777" w:rsidR="006A2897" w:rsidRDefault="006A2897">
      <w:r>
        <w:t>1.  Knowle Wood  2. Village   3.  Above sewage discharge   4. Below discharge   5.  Before  Marsham Sewer  6.  Marsham Sewer  7. After junction   8. Before RAMSAR</w:t>
      </w:r>
    </w:p>
    <w:p w14:paraId="2520A6BE" w14:textId="77777777" w:rsidR="006A2897" w:rsidRDefault="006A2897"/>
    <w:p w14:paraId="70A97C12" w14:textId="77777777" w:rsidR="006A2897" w:rsidRDefault="006A2897"/>
    <w:p w14:paraId="3109AF75" w14:textId="77777777" w:rsidR="006A2897" w:rsidRDefault="006A2897">
      <w:r>
        <w:t>Source: Dr Simon Young, unpublished paper, 2023</w:t>
      </w:r>
    </w:p>
    <w:p w14:paraId="5B9CEB27" w14:textId="77777777" w:rsidR="006A2897" w:rsidRDefault="006A2897"/>
    <w:p w14:paraId="2DF6143B" w14:textId="77777777" w:rsidR="006A2897" w:rsidRDefault="006A2897"/>
    <w:p w14:paraId="5472E5D6" w14:textId="77777777" w:rsidR="006A2897" w:rsidRDefault="006A2897">
      <w:r>
        <w:t>Foul water drainage</w:t>
      </w:r>
    </w:p>
    <w:p w14:paraId="56E82ABE" w14:textId="77777777" w:rsidR="006A2897" w:rsidRDefault="006A2897"/>
    <w:p w14:paraId="23BC995C" w14:textId="77777777" w:rsidR="006A2897" w:rsidRDefault="006A2897"/>
    <w:p w14:paraId="15542C33" w14:textId="77777777" w:rsidR="006A2897" w:rsidRDefault="006A2897">
      <w:r>
        <w:t>10.    In addition , the National Trust has concern about the quality of the effluent discharged from the Fairlight Wastewater Treatment Works. The biotic indices in Table 1 indicate that the quality of the watercourse deteriorates downstream of the FWTW, which suggests that the effluent discharges may well be a contributing factor. Using the freshwater shrimp (</w:t>
      </w:r>
      <w:r>
        <w:rPr>
          <w:i/>
          <w:iCs/>
        </w:rPr>
        <w:t>Gammarus pulex</w:t>
      </w:r>
      <w:r>
        <w:t>) as a pollution indicator shows it was never found below the waste water discharge point at the Fairlight Waste Water Treatment Works down to the entry of the Royal Military Canal (RAMSAR site).</w:t>
      </w:r>
    </w:p>
    <w:p w14:paraId="593068D5" w14:textId="77777777" w:rsidR="006A2897" w:rsidRDefault="006A2897"/>
    <w:p w14:paraId="31329815" w14:textId="77777777" w:rsidR="006A2897" w:rsidRDefault="006A2897"/>
    <w:p w14:paraId="7D013C43" w14:textId="77777777" w:rsidR="006A2897" w:rsidRDefault="006A2897"/>
    <w:p w14:paraId="3371BFFD" w14:textId="77777777" w:rsidR="006A2897" w:rsidRDefault="006A2897"/>
    <w:p w14:paraId="2DDF2B3F" w14:textId="77777777" w:rsidR="006A2897" w:rsidRDefault="006A2897"/>
    <w:p w14:paraId="658ADDA9" w14:textId="77777777" w:rsidR="006A2897" w:rsidRDefault="006A2897"/>
    <w:p w14:paraId="1B668B11" w14:textId="77777777" w:rsidR="006A2897" w:rsidRDefault="006A2897"/>
    <w:p w14:paraId="47F1C984" w14:textId="77777777" w:rsidR="006A2897" w:rsidRDefault="006A2897"/>
    <w:p w14:paraId="21CCAB97" w14:textId="77777777" w:rsidR="006A2897" w:rsidRDefault="006A2897"/>
    <w:sectPr w:rsidR="00000000">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83396128">
    <w:abstractNumId w:val="0"/>
  </w:num>
  <w:num w:numId="2" w16cid:durableId="1212382111">
    <w:abstractNumId w:val="1"/>
  </w:num>
  <w:num w:numId="3" w16cid:durableId="1570068574">
    <w:abstractNumId w:val="2"/>
  </w:num>
  <w:num w:numId="4" w16cid:durableId="1441609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97"/>
    <w:rsid w:val="006A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E0228B"/>
  <w15:chartTrackingRefBased/>
  <w15:docId w15:val="{D172E445-AB0F-4DC6-80E5-BE057AA2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cs="Arial Unicode M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a81547b5-2d7c-43b8-8aa6-8bc7ddc66db6@GBRP123.PROD.OUTLOO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935</Words>
  <Characters>5334</Characters>
  <Application>Microsoft Office Word</Application>
  <DocSecurity>4</DocSecurity>
  <Lines>44</Lines>
  <Paragraphs>12</Paragraphs>
  <ScaleCrop>false</ScaleCrop>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Y</dc:creator>
  <cp:keywords/>
  <cp:lastModifiedBy>Tim Searle</cp:lastModifiedBy>
  <cp:revision>2</cp:revision>
  <cp:lastPrinted>2024-05-13T05:18:00Z</cp:lastPrinted>
  <dcterms:created xsi:type="dcterms:W3CDTF">2024-05-17T07:52:00Z</dcterms:created>
  <dcterms:modified xsi:type="dcterms:W3CDTF">2024-05-17T07:52:00Z</dcterms:modified>
</cp:coreProperties>
</file>